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560" w:lineRule="exact"/>
        <w:rPr>
          <w:rFonts w:hint="eastAsia" w:ascii="方正小标宋简体" w:hAnsi="方正小标宋简体" w:eastAsia="方正小标宋简体" w:cs="方正小标宋简体"/>
          <w:sz w:val="44"/>
          <w:szCs w:val="44"/>
        </w:rPr>
      </w:pPr>
      <w:bookmarkStart w:id="7" w:name="_GoBack"/>
      <w:bookmarkEnd w:id="7"/>
      <w:bookmarkStart w:id="0" w:name="text"/>
      <w:bookmarkEnd w:id="0"/>
      <w:bookmarkStart w:id="1" w:name="紧急程度"/>
      <w:bookmarkEnd w:id="1"/>
      <w:bookmarkStart w:id="2" w:name="单位名称"/>
      <w:bookmarkEnd w:id="2"/>
      <w:bookmarkStart w:id="3" w:name="biaoti"/>
      <w:bookmarkEnd w:id="3"/>
      <w:bookmarkStart w:id="4" w:name="文件标题"/>
      <w:bookmarkEnd w:id="4"/>
      <w:bookmarkStart w:id="5" w:name="文号"/>
      <w:bookmarkEnd w:id="5"/>
      <w:bookmarkStart w:id="6" w:name="主送机关"/>
      <w:bookmarkEnd w:id="6"/>
    </w:p>
    <w:p>
      <w:pPr>
        <w:spacing w:line="560" w:lineRule="exact"/>
        <w:jc w:val="center"/>
        <w:rPr>
          <w:rFonts w:hint="eastAsia" w:ascii="方正小标宋简体" w:eastAsia="方正小标宋简体"/>
          <w:sz w:val="44"/>
          <w:szCs w:val="44"/>
        </w:rPr>
      </w:pP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z w:val="44"/>
          <w:szCs w:val="44"/>
        </w:rPr>
        <w:t>关于商请协助发布</w:t>
      </w:r>
      <w:r>
        <w:rPr>
          <w:rFonts w:hint="eastAsia" w:ascii="方正小标宋简体" w:hAnsi="方正小标宋简体" w:eastAsia="方正小标宋简体" w:cs="方正小标宋简体"/>
          <w:spacing w:val="11"/>
          <w:sz w:val="44"/>
          <w:szCs w:val="44"/>
          <w:lang w:val="en-US" w:eastAsia="zh-CN"/>
        </w:rPr>
        <w:t>《</w:t>
      </w:r>
      <w:r>
        <w:rPr>
          <w:rFonts w:hint="default" w:ascii="方正小标宋简体" w:hAnsi="方正小标宋简体" w:eastAsia="方正小标宋简体" w:cs="方正小标宋简体"/>
          <w:spacing w:val="11"/>
          <w:sz w:val="44"/>
          <w:szCs w:val="44"/>
          <w:lang w:eastAsia="zh-CN"/>
        </w:rPr>
        <w:t>中共深圳市委军民融合</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pacing w:val="11"/>
          <w:sz w:val="44"/>
          <w:szCs w:val="44"/>
          <w:lang w:eastAsia="zh-CN"/>
        </w:rPr>
      </w:pPr>
      <w:r>
        <w:rPr>
          <w:rFonts w:hint="default" w:ascii="方正小标宋简体" w:hAnsi="方正小标宋简体" w:eastAsia="方正小标宋简体" w:cs="方正小标宋简体"/>
          <w:spacing w:val="11"/>
          <w:sz w:val="44"/>
          <w:szCs w:val="44"/>
          <w:lang w:eastAsia="zh-CN"/>
        </w:rPr>
        <w:t>发展委员会办公室2023年</w:t>
      </w:r>
      <w:r>
        <w:rPr>
          <w:rFonts w:hint="eastAsia" w:ascii="方正小标宋简体" w:hAnsi="方正小标宋简体" w:eastAsia="方正小标宋简体" w:cs="方正小标宋简体"/>
          <w:spacing w:val="11"/>
          <w:sz w:val="44"/>
          <w:szCs w:val="44"/>
          <w:lang w:eastAsia="zh-CN"/>
        </w:rPr>
        <w:t>面向市内</w:t>
      </w:r>
      <w:r>
        <w:rPr>
          <w:rFonts w:hint="default" w:ascii="方正小标宋简体" w:hAnsi="方正小标宋简体" w:eastAsia="方正小标宋简体" w:cs="方正小标宋简体"/>
          <w:spacing w:val="11"/>
          <w:sz w:val="44"/>
          <w:szCs w:val="44"/>
          <w:lang w:eastAsia="zh-CN"/>
        </w:rPr>
        <w:t>公开</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选调公务员公告</w:t>
      </w:r>
      <w:r>
        <w:rPr>
          <w:rFonts w:hint="default" w:ascii="方正小标宋简体" w:hAnsi="方正小标宋简体" w:eastAsia="方正小标宋简体" w:cs="方正小标宋简体"/>
          <w:spacing w:val="11"/>
          <w:sz w:val="44"/>
          <w:szCs w:val="44"/>
          <w:lang w:eastAsia="zh-CN"/>
        </w:rPr>
        <w:t>》的函</w:t>
      </w:r>
    </w:p>
    <w:p>
      <w:pPr>
        <w:spacing w:line="560" w:lineRule="exact"/>
        <w:rPr>
          <w:rFonts w:hint="eastAsia" w:ascii="方正小标宋简体" w:eastAsia="方正小标宋简体"/>
        </w:rPr>
      </w:pPr>
    </w:p>
    <w:p>
      <w:pPr>
        <w:spacing w:line="560" w:lineRule="exact"/>
        <w:rPr>
          <w:rFonts w:hint="eastAsia" w:ascii="仿宋_GB2312" w:hAnsi="仿宋_GB2312" w:cs="仿宋_GB2312"/>
        </w:rPr>
      </w:pPr>
      <w:r>
        <w:rPr>
          <w:rFonts w:hint="eastAsia" w:ascii="仿宋_GB2312" w:hAnsi="仿宋_GB2312" w:cs="仿宋_GB2312"/>
        </w:rPr>
        <w:t>各有关单位：</w:t>
      </w:r>
    </w:p>
    <w:p>
      <w:pPr>
        <w:spacing w:line="560" w:lineRule="exact"/>
        <w:rPr>
          <w:rFonts w:hint="eastAsia" w:ascii="仿宋_GB2312" w:hAnsi="仿宋_GB2312" w:cs="仿宋_GB2312"/>
        </w:rPr>
      </w:pPr>
      <w:r>
        <w:rPr>
          <w:rFonts w:hint="eastAsia" w:ascii="仿宋_GB2312" w:hAnsi="仿宋_GB2312" w:cs="仿宋_GB2312"/>
        </w:rPr>
        <w:t xml:space="preserve">    根据工作需要，我</w:t>
      </w:r>
      <w:r>
        <w:rPr>
          <w:rFonts w:hint="default" w:ascii="仿宋_GB2312" w:hAnsi="仿宋_GB2312" w:cs="仿宋_GB2312"/>
        </w:rPr>
        <w:t>办</w:t>
      </w:r>
      <w:r>
        <w:rPr>
          <w:rFonts w:hint="eastAsia" w:ascii="仿宋_GB2312" w:hAnsi="仿宋_GB2312" w:cs="仿宋_GB2312"/>
        </w:rPr>
        <w:t>近期</w:t>
      </w:r>
      <w:r>
        <w:rPr>
          <w:rFonts w:hint="default" w:ascii="仿宋_GB2312" w:hAnsi="仿宋_GB2312" w:cs="仿宋_GB2312"/>
        </w:rPr>
        <w:t>拟</w:t>
      </w:r>
      <w:r>
        <w:rPr>
          <w:rFonts w:hint="eastAsia" w:ascii="仿宋_GB2312" w:hAnsi="仿宋_GB2312" w:cs="仿宋_GB2312"/>
        </w:rPr>
        <w:t>面向全市公开选调</w:t>
      </w:r>
      <w:r>
        <w:rPr>
          <w:rFonts w:hint="default" w:ascii="仿宋_GB2312" w:hAnsi="仿宋_GB2312" w:cs="仿宋_GB2312"/>
        </w:rPr>
        <w:t>3</w:t>
      </w:r>
      <w:r>
        <w:rPr>
          <w:rFonts w:hint="eastAsia" w:ascii="仿宋_GB2312" w:hAnsi="仿宋_GB2312" w:cs="仿宋_GB2312"/>
        </w:rPr>
        <w:t>名公务员，特请各单位协助发布选调公告（见附件）。</w:t>
      </w:r>
    </w:p>
    <w:p>
      <w:pPr>
        <w:spacing w:line="560" w:lineRule="exact"/>
        <w:ind w:firstLine="640"/>
        <w:rPr>
          <w:rFonts w:hint="eastAsia" w:ascii="仿宋_GB2312" w:hAnsi="仿宋_GB2312" w:cs="仿宋_GB2312"/>
        </w:rPr>
      </w:pPr>
      <w:r>
        <w:rPr>
          <w:rFonts w:hint="default" w:ascii="仿宋_GB2312" w:hAnsi="仿宋_GB2312" w:cs="仿宋_GB2312"/>
        </w:rPr>
        <w:t>专此致</w:t>
      </w:r>
      <w:r>
        <w:rPr>
          <w:rFonts w:hint="eastAsia" w:ascii="仿宋_GB2312" w:hAnsi="仿宋_GB2312" w:cs="仿宋_GB2312"/>
        </w:rPr>
        <w:t>函，感谢对我</w:t>
      </w:r>
      <w:r>
        <w:rPr>
          <w:rFonts w:hint="default" w:ascii="仿宋_GB2312" w:hAnsi="仿宋_GB2312" w:cs="仿宋_GB2312"/>
        </w:rPr>
        <w:t>办</w:t>
      </w:r>
      <w:r>
        <w:rPr>
          <w:rFonts w:hint="eastAsia" w:ascii="仿宋_GB2312" w:hAnsi="仿宋_GB2312" w:cs="仿宋_GB2312"/>
        </w:rPr>
        <w:t>工作的大力支持</w:t>
      </w:r>
      <w:r>
        <w:rPr>
          <w:rFonts w:hint="default" w:ascii="仿宋_GB2312" w:hAnsi="仿宋_GB2312" w:cs="仿宋_GB2312"/>
        </w:rPr>
        <w:t>!</w:t>
      </w:r>
    </w:p>
    <w:p>
      <w:pPr>
        <w:spacing w:line="560" w:lineRule="exact"/>
        <w:ind w:firstLine="640"/>
        <w:rPr>
          <w:rFonts w:hint="eastAsia" w:ascii="仿宋_GB2312" w:hAnsi="仿宋_GB2312" w:cs="仿宋_GB2312"/>
        </w:rPr>
      </w:pPr>
    </w:p>
    <w:p>
      <w:pPr>
        <w:pStyle w:val="17"/>
        <w:widowControl/>
        <w:adjustRightInd w:val="0"/>
        <w:snapToGrid w:val="0"/>
        <w:spacing w:before="0" w:beforeAutospacing="0" w:after="0" w:afterAutospacing="0" w:line="560" w:lineRule="exact"/>
        <w:ind w:left="1600" w:leftChars="200"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0"/>
          <w:kern w:val="2"/>
          <w:sz w:val="32"/>
          <w:szCs w:val="32"/>
          <w:lang w:eastAsia="zh-CN"/>
        </w:rPr>
        <w:t>中共深圳市委军民融合发展委员会办公室2023年面向市内公开选调公务员公告</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cs="仿宋_GB2312"/>
        </w:rPr>
      </w:pPr>
    </w:p>
    <w:p>
      <w:pPr>
        <w:spacing w:line="560" w:lineRule="exact"/>
        <w:ind w:firstLine="640"/>
        <w:rPr>
          <w:rFonts w:hint="eastAsia" w:ascii="仿宋_GB2312" w:hAnsi="仿宋_GB2312" w:cs="仿宋_GB2312"/>
        </w:rPr>
      </w:pPr>
    </w:p>
    <w:p>
      <w:pPr>
        <w:spacing w:line="560" w:lineRule="exact"/>
        <w:ind w:firstLine="641"/>
        <w:rPr>
          <w:rFonts w:hint="default" w:ascii="仿宋_GB2312" w:hAnsi="仿宋_GB2312" w:cs="仿宋_GB2312"/>
          <w:spacing w:val="23"/>
        </w:rPr>
      </w:pPr>
      <w:r>
        <w:rPr>
          <w:rFonts w:hint="eastAsia" w:ascii="仿宋_GB2312" w:hAnsi="仿宋_GB2312" w:cs="仿宋_GB2312"/>
        </w:rPr>
        <w:t xml:space="preserve">                             </w:t>
      </w:r>
      <w:r>
        <w:rPr>
          <w:rFonts w:hint="default" w:ascii="仿宋_GB2312" w:hAnsi="仿宋_GB2312" w:cs="仿宋_GB2312"/>
          <w:spacing w:val="23"/>
        </w:rPr>
        <w:t>市委军民融合办</w:t>
      </w:r>
    </w:p>
    <w:p>
      <w:pPr>
        <w:spacing w:line="560" w:lineRule="exact"/>
        <w:ind w:firstLine="5440" w:firstLineChars="1700"/>
        <w:rPr>
          <w:rFonts w:hint="eastAsia" w:ascii="仿宋_GB2312" w:hAnsi="仿宋_GB2312" w:cs="仿宋_GB2312"/>
        </w:rPr>
        <w:sectPr>
          <w:footerReference r:id="rId3" w:type="default"/>
          <w:footerReference r:id="rId4" w:type="even"/>
          <w:pgSz w:w="11906" w:h="16838"/>
          <w:pgMar w:top="2098" w:right="1474" w:bottom="1984" w:left="1588" w:header="720" w:footer="720" w:gutter="0"/>
          <w:cols w:space="720" w:num="1"/>
          <w:titlePg/>
          <w:docGrid w:type="lines" w:linePitch="312" w:charSpace="0"/>
        </w:sectPr>
      </w:pPr>
      <w:r>
        <w:rPr>
          <w:rFonts w:hint="eastAsia" w:ascii="仿宋_GB2312" w:hAnsi="仿宋_GB2312" w:cs="仿宋_GB2312"/>
        </w:rPr>
        <w:t>202</w:t>
      </w:r>
      <w:r>
        <w:rPr>
          <w:rFonts w:hint="default" w:ascii="仿宋_GB2312" w:hAnsi="仿宋_GB2312" w:cs="仿宋_GB2312"/>
        </w:rPr>
        <w:t>3</w:t>
      </w:r>
      <w:r>
        <w:rPr>
          <w:rFonts w:hint="eastAsia" w:ascii="仿宋_GB2312" w:hAnsi="仿宋_GB2312" w:cs="仿宋_GB2312"/>
        </w:rPr>
        <w:t>年</w:t>
      </w:r>
      <w:r>
        <w:rPr>
          <w:rFonts w:hint="default" w:ascii="仿宋_GB2312" w:hAnsi="仿宋_GB2312" w:cs="仿宋_GB2312"/>
        </w:rPr>
        <w:t>7</w:t>
      </w:r>
      <w:r>
        <w:rPr>
          <w:rFonts w:hint="eastAsia" w:ascii="仿宋_GB2312" w:hAnsi="仿宋_GB2312" w:cs="仿宋_GB2312"/>
        </w:rPr>
        <w:t>月</w:t>
      </w:r>
      <w:r>
        <w:rPr>
          <w:rFonts w:hint="default" w:ascii="仿宋_GB2312" w:hAnsi="仿宋_GB2312" w:cs="仿宋_GB2312"/>
        </w:rPr>
        <w:t>2</w:t>
      </w:r>
      <w:r>
        <w:rPr>
          <w:rFonts w:hint="eastAsia" w:ascii="仿宋_GB2312" w:hAnsi="仿宋_GB2312" w:cs="仿宋_GB2312"/>
          <w:lang w:val="en-US" w:eastAsia="zh-CN"/>
        </w:rPr>
        <w:t>5</w:t>
      </w:r>
      <w:r>
        <w:rPr>
          <w:rFonts w:hint="eastAsia" w:ascii="仿宋_GB2312" w:hAnsi="仿宋_GB2312" w:cs="仿宋_GB2312"/>
        </w:rPr>
        <w:t>日</w:t>
      </w:r>
    </w:p>
    <w:p>
      <w:pPr>
        <w:spacing w:line="560" w:lineRule="exact"/>
        <w:rPr>
          <w:rFonts w:hint="eastAsia" w:ascii="黑体" w:hAnsi="黑体" w:eastAsia="黑体"/>
        </w:rPr>
      </w:pPr>
      <w:r>
        <w:rPr>
          <w:rFonts w:hint="eastAsia" w:ascii="黑体" w:hAnsi="黑体" w:eastAsia="黑体"/>
        </w:rPr>
        <w:t>附件</w:t>
      </w:r>
    </w:p>
    <w:p>
      <w:pPr>
        <w:spacing w:line="560" w:lineRule="exact"/>
        <w:rPr>
          <w:rFonts w:hint="eastAsia" w:ascii="方正小标宋简体" w:eastAsia="方正小标宋简体"/>
        </w:rPr>
      </w:pP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pacing w:val="0"/>
          <w:sz w:val="44"/>
          <w:szCs w:val="44"/>
          <w:lang w:eastAsia="zh-CN"/>
        </w:rPr>
      </w:pPr>
      <w:r>
        <w:rPr>
          <w:rFonts w:ascii="方正小标宋简体" w:hAnsi="方正小标宋简体" w:eastAsia="方正小标宋简体" w:cs="方正小标宋简体"/>
          <w:spacing w:val="0"/>
          <w:sz w:val="44"/>
          <w:szCs w:val="44"/>
          <w:lang w:eastAsia="zh-CN"/>
        </w:rPr>
        <w:t>中共深圳市委军民融合发展委员会办公室</w:t>
      </w:r>
      <w:r>
        <w:rPr>
          <w:rFonts w:hint="default" w:ascii="方正小标宋简体" w:hAnsi="方正小标宋简体" w:eastAsia="方正小标宋简体" w:cs="方正小标宋简体"/>
          <w:spacing w:val="0"/>
          <w:sz w:val="44"/>
          <w:szCs w:val="44"/>
          <w:lang w:eastAsia="zh-CN"/>
        </w:rPr>
        <w:t>2023年</w:t>
      </w:r>
      <w:r>
        <w:rPr>
          <w:rFonts w:hint="eastAsia" w:ascii="方正小标宋简体" w:hAnsi="方正小标宋简体" w:eastAsia="方正小标宋简体" w:cs="方正小标宋简体"/>
          <w:spacing w:val="0"/>
          <w:sz w:val="44"/>
          <w:szCs w:val="44"/>
          <w:lang w:eastAsia="zh-CN"/>
        </w:rPr>
        <w:t>面向市内</w:t>
      </w:r>
      <w:r>
        <w:rPr>
          <w:rFonts w:hint="default" w:ascii="方正小标宋简体" w:hAnsi="方正小标宋简体" w:eastAsia="方正小标宋简体" w:cs="方正小标宋简体"/>
          <w:spacing w:val="0"/>
          <w:sz w:val="44"/>
          <w:szCs w:val="44"/>
          <w:lang w:eastAsia="zh-CN"/>
        </w:rPr>
        <w:t>公开</w:t>
      </w:r>
      <w:r>
        <w:rPr>
          <w:rFonts w:hint="eastAsia" w:ascii="方正小标宋简体" w:hAnsi="方正小标宋简体" w:eastAsia="方正小标宋简体" w:cs="方正小标宋简体"/>
          <w:spacing w:val="0"/>
          <w:sz w:val="44"/>
          <w:szCs w:val="44"/>
          <w:lang w:eastAsia="zh-CN"/>
        </w:rPr>
        <w:t>选调公务员公告</w:t>
      </w:r>
    </w:p>
    <w:p>
      <w:pPr>
        <w:spacing w:line="560" w:lineRule="exact"/>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根据《中华人民共和国公务员法》及深圳市公务员管理有关规定，中共深圳市委军民融合发展委员会办公室面向市内公开选调公务员</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 xml:space="preserve">名。有关事宜公告如下：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一、选调范围及职位 </w:t>
      </w:r>
      <w:r>
        <w:rPr>
          <w:rFonts w:hint="eastAsia" w:ascii="仿宋_GB2312" w:hAnsi="仿宋_GB2312" w:eastAsia="仿宋_GB2312" w:cs="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（一）选调范围：深圳市各级党政机关（含参照公务员法管理单位，不含中央、省直机关驻深单位）在编在岗公务员。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（二）选调职位：一级主任科员及以下相当层次职位的公务员3名，根据工作需要，结合选调人员实际情况，安排具体工作岗位。详见《中共深圳市委军民融合发展委员会办公室</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年面向市内公开选调公务员职位表》（附件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二、选调条件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参加选调的人员除符合职位具体要求外，须同时具备下列资格条件：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（一）本科及以上学历、学士及以上学位。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（二）专业要求详见职位表，具体参考《广东省</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年考试录用公务员专业参考目录》（附件</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（三）年龄</w:t>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eastAsia="zh-CN"/>
        </w:rPr>
        <w:t>周岁以下（</w:t>
      </w:r>
      <w:r>
        <w:rPr>
          <w:rFonts w:hint="eastAsia" w:ascii="仿宋_GB2312" w:hAnsi="仿宋_GB2312" w:eastAsia="仿宋_GB2312" w:cs="仿宋_GB2312"/>
          <w:sz w:val="32"/>
          <w:szCs w:val="32"/>
        </w:rPr>
        <w:t>1990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日以后出生）。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（四）思想政治素质好，品行端正，有吃苦奉献精神，组织纪律性强，有较强的文字综合能力，社会关系和人际关系简单，身体健康。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（五）年度考核结果均为称职及以上等次。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（六）街道新招录公务员参加选调的，需在街道服务满</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年（含试用期）。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（七）已进行公务员登记或参照公务员法管理人员登记，符合任职回避规定。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（八）具有下列情形之一的人员不予选调：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涉嫌违纪违法正在接受有关机关审查尚未作出结论的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曾受党纪政务处分的；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按照有关规定未满工作服务年限的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尚在新录用公务员试用期或任职试用期的；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5.报名提供资料弄虚作假的；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6.具有其他不得列为考察对象的情形；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法律、法规规定的其他情形。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三、选调程序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报名时间：公告发布之日起至</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月</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18:00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报名方式：采取网络报名方式（不接受现场报名）。请报考人员发送邮件至指定邮箱进行报名（具体邮箱地址见职位表）。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报名时考生需上传以下材料作为附件：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）中共深圳市委军民融合发展委员会办公室选调公务员报名表（附件</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）个人身份证、学历及学位证书、任现职级文件复印件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）个人信息汇总表（附件</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（4）若有本人撰写的综合性文稿或调研文章等，也一并提供；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（5）被选调人员须征得所在单位同意。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以上材料均提供本人签名的扫描件，（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）项同时提供电子版，打包发送至职位表中指定邮箱。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（二）资格初审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根据选调条件和报名材料，对报名人员进行资格初审，资格初审通过的，我办将择时电话通知考试时间和地点。未通过资格审查的不另行通知。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本次公开选调</w:t>
      </w:r>
      <w:r>
        <w:rPr>
          <w:rFonts w:hint="default" w:ascii="仿宋_GB2312" w:hAnsi="仿宋_GB2312" w:eastAsia="仿宋_GB2312" w:cs="仿宋_GB2312"/>
          <w:sz w:val="32"/>
          <w:szCs w:val="32"/>
          <w:lang w:eastAsia="zh-CN"/>
        </w:rPr>
        <w:t>考试</w:t>
      </w:r>
      <w:r>
        <w:rPr>
          <w:rFonts w:hint="eastAsia" w:ascii="仿宋_GB2312" w:hAnsi="仿宋_GB2312" w:eastAsia="仿宋_GB2312" w:cs="仿宋_GB2312"/>
          <w:sz w:val="32"/>
          <w:szCs w:val="32"/>
          <w:lang w:eastAsia="zh-CN"/>
        </w:rPr>
        <w:t>包括笔试</w:t>
      </w:r>
      <w:r>
        <w:rPr>
          <w:rFonts w:hint="default" w:ascii="仿宋_GB2312" w:hAnsi="仿宋_GB2312" w:eastAsia="仿宋_GB2312" w:cs="仿宋_GB2312"/>
          <w:sz w:val="32"/>
          <w:szCs w:val="32"/>
          <w:lang w:eastAsia="zh-CN"/>
        </w:rPr>
        <w:t>和面试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笔试拟聚焦军民融合相关业务，由公开选调领导小组命题，组织考生在指定的时间内完成</w:t>
      </w:r>
      <w:r>
        <w:rPr>
          <w:rFonts w:hint="eastAsia" w:ascii="仿宋_GB2312" w:hAnsi="仿宋_GB2312" w:eastAsia="仿宋_GB2312" w:cs="仿宋_GB2312"/>
          <w:sz w:val="32"/>
          <w:szCs w:val="32"/>
          <w:lang w:eastAsia="zh-CN"/>
        </w:rPr>
        <w:t>，并</w:t>
      </w:r>
      <w:r>
        <w:rPr>
          <w:rFonts w:hint="default" w:ascii="仿宋_GB2312" w:hAnsi="仿宋_GB2312" w:eastAsia="仿宋_GB2312" w:cs="仿宋_GB2312"/>
          <w:sz w:val="32"/>
          <w:szCs w:val="32"/>
          <w:lang w:eastAsia="zh-CN"/>
        </w:rPr>
        <w:t>根据笔试成绩从高分到低分排序，按选调人数1:3比例确定面试入围人选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若报名人员少于9人，全部纳入面试范围</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面试</w:t>
      </w:r>
      <w:r>
        <w:rPr>
          <w:rFonts w:hint="default" w:ascii="仿宋_GB2312" w:hAnsi="仿宋_GB2312" w:eastAsia="仿宋_GB2312" w:cs="仿宋_GB2312"/>
          <w:sz w:val="32"/>
          <w:szCs w:val="32"/>
          <w:lang w:eastAsia="zh-CN"/>
        </w:rPr>
        <w:t>采取考生考前抽签的方式确定面试顺序，面试现场由公开选调领导小组成员提问，考生在指定时间内完成答题。</w:t>
      </w:r>
      <w:r>
        <w:rPr>
          <w:rFonts w:hint="eastAsia" w:ascii="仿宋_GB2312" w:hAnsi="仿宋_GB2312" w:eastAsia="仿宋_GB2312" w:cs="仿宋_GB2312"/>
          <w:sz w:val="32"/>
          <w:szCs w:val="32"/>
          <w:lang w:eastAsia="zh-CN"/>
        </w:rPr>
        <w:t>考试时间、地点另行通知。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（四）确定考察对象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参考考试情况，结合拟选调人员的工作经历、个人特长及平时表现进行综合研判，研究确定考察对象人选。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（五）组织考察体检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考察组到选调对象所在单位进行考察，同时核实考察对象提供的报考信息和相关材料是否真实、准确，是否具有回避等情形，如发现有弄虚作假等行为，将取消选调资格。考察阶段同步安排考察对象进行体检，体检标准参考《公务员录用体检通用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kern w:val="0"/>
          <w:sz w:val="32"/>
          <w:szCs w:val="32"/>
          <w:lang w:val="en-US" w:eastAsia="zh-CN" w:bidi="ar"/>
        </w:rPr>
        <w:t>六）政审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（七）确定选调人选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综合各方面等情况，研究确定拟选调人选，并按照有关规定公示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（八）办理调动手续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获准选调后，按规定程序办理调动手续。未获选调的，不另行通知。</w:t>
      </w:r>
    </w:p>
    <w:p>
      <w:pPr>
        <w:pStyle w:val="1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有关说明</w:t>
      </w:r>
    </w:p>
    <w:p>
      <w:pPr>
        <w:pStyle w:val="1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（一）报考相关资格条件、工作经历等计算时间，均截至2023年7月</w:t>
      </w:r>
      <w:r>
        <w:rPr>
          <w:rFonts w:hint="default" w:ascii="仿宋_GB2312" w:hAnsi="仿宋_GB2312" w:eastAsia="仿宋_GB2312" w:cs="仿宋_GB2312"/>
          <w:sz w:val="32"/>
          <w:szCs w:val="32"/>
          <w:lang w:eastAsia="zh-CN"/>
        </w:rPr>
        <w:t>31</w:t>
      </w:r>
      <w:r>
        <w:rPr>
          <w:rFonts w:hint="eastAsia" w:ascii="仿宋_GB2312" w:hAnsi="仿宋_GB2312" w:eastAsia="仿宋_GB2312" w:cs="仿宋_GB2312"/>
          <w:sz w:val="32"/>
          <w:szCs w:val="32"/>
          <w:lang w:eastAsia="zh-CN"/>
        </w:rPr>
        <w:t>日。</w:t>
      </w:r>
    </w:p>
    <w:p>
      <w:pPr>
        <w:pStyle w:val="1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（二）本公告未尽事宜，由中共深圳市委军民融合发展委员会办公室负责解释。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2253"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中共深圳市委军民融合发展委员会办公室</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年面向市内公开</w:t>
      </w:r>
      <w:r>
        <w:rPr>
          <w:rFonts w:hint="eastAsia" w:ascii="仿宋_GB2312" w:hAnsi="仿宋_GB2312" w:eastAsia="仿宋_GB2312" w:cs="仿宋_GB2312"/>
          <w:sz w:val="32"/>
          <w:szCs w:val="32"/>
        </w:rPr>
        <w:t>选调公务员职位表</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年考试录用公务员专业参考目录</w:t>
      </w:r>
    </w:p>
    <w:p>
      <w:pPr>
        <w:keepNext w:val="0"/>
        <w:keepLines w:val="0"/>
        <w:pageBreakBefore w:val="0"/>
        <w:kinsoku/>
        <w:wordWrap/>
        <w:overflowPunct/>
        <w:topLinePunct w:val="0"/>
        <w:autoSpaceDE/>
        <w:autoSpaceDN/>
        <w:bidi w:val="0"/>
        <w:adjustRightInd/>
        <w:snapToGrid/>
        <w:spacing w:line="560" w:lineRule="exact"/>
        <w:ind w:left="2240" w:leftChars="60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中共深圳市委军民融合发展委员会办公室选调公务员报名表</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个人信息汇总表</w:t>
      </w:r>
    </w:p>
    <w:p>
      <w:pPr>
        <w:spacing w:line="560" w:lineRule="exact"/>
        <w:rPr>
          <w:rFonts w:hint="eastAsia" w:ascii="仿宋_GB2312"/>
        </w:rPr>
      </w:pPr>
    </w:p>
    <w:sectPr>
      <w:headerReference r:id="rId5" w:type="first"/>
      <w:footerReference r:id="rId6" w:type="default"/>
      <w:footerReference r:id="rId7"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Verdana">
    <w:altName w:val="Ubuntu"/>
    <w:panose1 w:val="020B0604030504040204"/>
    <w:charset w:val="00"/>
    <w:family w:val="swiss"/>
    <w:pitch w:val="default"/>
    <w:sig w:usb0="00000000" w:usb1="00000000" w:usb2="0000001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hint="eastAsia"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5</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hint="eastAsia"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7</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833BE"/>
    <w:multiLevelType w:val="singleLevel"/>
    <w:tmpl w:val="F60833B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32"/>
    <w:rsid w:val="0000021F"/>
    <w:rsid w:val="00001899"/>
    <w:rsid w:val="000019E8"/>
    <w:rsid w:val="00004B87"/>
    <w:rsid w:val="00004FCE"/>
    <w:rsid w:val="00006BF2"/>
    <w:rsid w:val="000119B7"/>
    <w:rsid w:val="000128C2"/>
    <w:rsid w:val="00012B9C"/>
    <w:rsid w:val="00013F70"/>
    <w:rsid w:val="000150E3"/>
    <w:rsid w:val="00015C6E"/>
    <w:rsid w:val="00021315"/>
    <w:rsid w:val="000216B0"/>
    <w:rsid w:val="000320C9"/>
    <w:rsid w:val="0003493E"/>
    <w:rsid w:val="00034FF3"/>
    <w:rsid w:val="000353EA"/>
    <w:rsid w:val="00044AF7"/>
    <w:rsid w:val="00047D76"/>
    <w:rsid w:val="000512C8"/>
    <w:rsid w:val="00054A16"/>
    <w:rsid w:val="000563E7"/>
    <w:rsid w:val="000570FA"/>
    <w:rsid w:val="00061BC1"/>
    <w:rsid w:val="00061E77"/>
    <w:rsid w:val="000647E9"/>
    <w:rsid w:val="00071E02"/>
    <w:rsid w:val="000757F4"/>
    <w:rsid w:val="0008138E"/>
    <w:rsid w:val="00082BF6"/>
    <w:rsid w:val="00083E4A"/>
    <w:rsid w:val="00085A45"/>
    <w:rsid w:val="000914B3"/>
    <w:rsid w:val="0009162C"/>
    <w:rsid w:val="000918F2"/>
    <w:rsid w:val="00091FE3"/>
    <w:rsid w:val="00093B44"/>
    <w:rsid w:val="000A015C"/>
    <w:rsid w:val="000A2679"/>
    <w:rsid w:val="000A2E7B"/>
    <w:rsid w:val="000A2E9A"/>
    <w:rsid w:val="000B26AA"/>
    <w:rsid w:val="000B6D23"/>
    <w:rsid w:val="000B7941"/>
    <w:rsid w:val="000C3CC6"/>
    <w:rsid w:val="000D3368"/>
    <w:rsid w:val="000D7B8E"/>
    <w:rsid w:val="000E0664"/>
    <w:rsid w:val="000E1E22"/>
    <w:rsid w:val="000E212E"/>
    <w:rsid w:val="000E5941"/>
    <w:rsid w:val="000E6E56"/>
    <w:rsid w:val="000F017B"/>
    <w:rsid w:val="000F2139"/>
    <w:rsid w:val="000F54A9"/>
    <w:rsid w:val="000F5FB8"/>
    <w:rsid w:val="00100356"/>
    <w:rsid w:val="00100B45"/>
    <w:rsid w:val="001020D3"/>
    <w:rsid w:val="0010524E"/>
    <w:rsid w:val="00107A07"/>
    <w:rsid w:val="00111ED9"/>
    <w:rsid w:val="00114A1D"/>
    <w:rsid w:val="00116B52"/>
    <w:rsid w:val="00117381"/>
    <w:rsid w:val="00122084"/>
    <w:rsid w:val="001233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03F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854D0"/>
    <w:rsid w:val="00290D2F"/>
    <w:rsid w:val="00296601"/>
    <w:rsid w:val="002A1D67"/>
    <w:rsid w:val="002A3212"/>
    <w:rsid w:val="002B4D31"/>
    <w:rsid w:val="002B60C7"/>
    <w:rsid w:val="002C1F1C"/>
    <w:rsid w:val="002C3196"/>
    <w:rsid w:val="002C3213"/>
    <w:rsid w:val="002C7BBB"/>
    <w:rsid w:val="002D568B"/>
    <w:rsid w:val="002D58B9"/>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07E3"/>
    <w:rsid w:val="003313CB"/>
    <w:rsid w:val="0033263F"/>
    <w:rsid w:val="003326F7"/>
    <w:rsid w:val="003339E8"/>
    <w:rsid w:val="00352251"/>
    <w:rsid w:val="00354760"/>
    <w:rsid w:val="0035522F"/>
    <w:rsid w:val="00355888"/>
    <w:rsid w:val="00355D31"/>
    <w:rsid w:val="00360269"/>
    <w:rsid w:val="00366676"/>
    <w:rsid w:val="00367E3E"/>
    <w:rsid w:val="003709B5"/>
    <w:rsid w:val="00371EF2"/>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3AAF"/>
    <w:rsid w:val="00693DE5"/>
    <w:rsid w:val="00695708"/>
    <w:rsid w:val="00697458"/>
    <w:rsid w:val="006A26D3"/>
    <w:rsid w:val="006A5EB9"/>
    <w:rsid w:val="006A65AA"/>
    <w:rsid w:val="006B0542"/>
    <w:rsid w:val="006B3064"/>
    <w:rsid w:val="006B5B4A"/>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07A2C"/>
    <w:rsid w:val="00710D11"/>
    <w:rsid w:val="00716B10"/>
    <w:rsid w:val="007219E7"/>
    <w:rsid w:val="00721E5C"/>
    <w:rsid w:val="007231D6"/>
    <w:rsid w:val="00724F4D"/>
    <w:rsid w:val="0072612A"/>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B84"/>
    <w:rsid w:val="008C6600"/>
    <w:rsid w:val="008D2888"/>
    <w:rsid w:val="008D3323"/>
    <w:rsid w:val="008E00C4"/>
    <w:rsid w:val="008E19B5"/>
    <w:rsid w:val="008E4342"/>
    <w:rsid w:val="008E7B8B"/>
    <w:rsid w:val="008F39E8"/>
    <w:rsid w:val="008F7403"/>
    <w:rsid w:val="009023B5"/>
    <w:rsid w:val="00902785"/>
    <w:rsid w:val="0090308A"/>
    <w:rsid w:val="00912577"/>
    <w:rsid w:val="00912738"/>
    <w:rsid w:val="00914E16"/>
    <w:rsid w:val="00916CF5"/>
    <w:rsid w:val="009179C5"/>
    <w:rsid w:val="00931D99"/>
    <w:rsid w:val="00935E25"/>
    <w:rsid w:val="00937632"/>
    <w:rsid w:val="009410A5"/>
    <w:rsid w:val="00942131"/>
    <w:rsid w:val="00943794"/>
    <w:rsid w:val="00943AD7"/>
    <w:rsid w:val="00944960"/>
    <w:rsid w:val="009478A7"/>
    <w:rsid w:val="00947C7B"/>
    <w:rsid w:val="00950702"/>
    <w:rsid w:val="0095444C"/>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3EED"/>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9581D"/>
    <w:rsid w:val="00CA5381"/>
    <w:rsid w:val="00CA62AC"/>
    <w:rsid w:val="00CA7000"/>
    <w:rsid w:val="00CB03AE"/>
    <w:rsid w:val="00CB06EA"/>
    <w:rsid w:val="00CB5BE1"/>
    <w:rsid w:val="00CC0922"/>
    <w:rsid w:val="00CC2CFB"/>
    <w:rsid w:val="00CC6547"/>
    <w:rsid w:val="00CD039B"/>
    <w:rsid w:val="00CD0FFB"/>
    <w:rsid w:val="00CD4515"/>
    <w:rsid w:val="00CE1188"/>
    <w:rsid w:val="00CE79B0"/>
    <w:rsid w:val="00CF2062"/>
    <w:rsid w:val="00CF4151"/>
    <w:rsid w:val="00CF5586"/>
    <w:rsid w:val="00D02A18"/>
    <w:rsid w:val="00D104F7"/>
    <w:rsid w:val="00D10C47"/>
    <w:rsid w:val="00D1413B"/>
    <w:rsid w:val="00D15928"/>
    <w:rsid w:val="00D208D9"/>
    <w:rsid w:val="00D25AF3"/>
    <w:rsid w:val="00D321EB"/>
    <w:rsid w:val="00D33D47"/>
    <w:rsid w:val="00D3693D"/>
    <w:rsid w:val="00D37AF0"/>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86E8D"/>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B2462"/>
    <w:rsid w:val="00EB3CAA"/>
    <w:rsid w:val="00EB4ABC"/>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96AA6"/>
    <w:rsid w:val="00FA2197"/>
    <w:rsid w:val="00FA7A15"/>
    <w:rsid w:val="00FB0E73"/>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1BFF03E9"/>
    <w:rsid w:val="1DE57E59"/>
    <w:rsid w:val="25FD19FA"/>
    <w:rsid w:val="3D7FD035"/>
    <w:rsid w:val="3EEBCCBE"/>
    <w:rsid w:val="3FBF8BF6"/>
    <w:rsid w:val="405A6E38"/>
    <w:rsid w:val="4E2FC089"/>
    <w:rsid w:val="56F58B94"/>
    <w:rsid w:val="57EFA7F7"/>
    <w:rsid w:val="67EA8171"/>
    <w:rsid w:val="733771BB"/>
    <w:rsid w:val="777D6F73"/>
    <w:rsid w:val="7DD73902"/>
    <w:rsid w:val="7DFE5225"/>
    <w:rsid w:val="7F7E010E"/>
    <w:rsid w:val="7F7EC9CB"/>
    <w:rsid w:val="7FBEFFAC"/>
    <w:rsid w:val="8F8CAF23"/>
    <w:rsid w:val="9B7F8DF0"/>
    <w:rsid w:val="9FFBCE29"/>
    <w:rsid w:val="BEF952BD"/>
    <w:rsid w:val="BFEF6460"/>
    <w:rsid w:val="CBDA404D"/>
    <w:rsid w:val="E6FDF24A"/>
    <w:rsid w:val="E7BDB8F9"/>
    <w:rsid w:val="EEED8527"/>
    <w:rsid w:val="EEFD304F"/>
    <w:rsid w:val="EF5E309D"/>
    <w:rsid w:val="EF6D65AB"/>
    <w:rsid w:val="F7BD6F35"/>
    <w:rsid w:val="F9BFDD77"/>
    <w:rsid w:val="FCFFB8CE"/>
    <w:rsid w:val="FDF7C81B"/>
    <w:rsid w:val="FE7FD418"/>
    <w:rsid w:val="FEDB9378"/>
    <w:rsid w:val="FEFC2BA8"/>
    <w:rsid w:val="FF7D248E"/>
    <w:rsid w:val="FFBE5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eastAsia="方正小标宋简体"/>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qFormat/>
    <w:uiPriority w:val="0"/>
    <w:pPr>
      <w:keepNext/>
      <w:keepLines/>
      <w:spacing w:before="260" w:after="260" w:line="416" w:lineRule="auto"/>
      <w:outlineLvl w:val="2"/>
    </w:pPr>
    <w:rPr>
      <w:b/>
      <w:bCs/>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link w:val="58"/>
    <w:qFormat/>
    <w:uiPriority w:val="0"/>
    <w:pPr>
      <w:ind w:firstLine="630"/>
    </w:pPr>
    <w:rPr>
      <w:rFonts w:ascii="Times New Roman" w:hAnsi="Times New Roman"/>
      <w:kern w:val="0"/>
      <w:szCs w:val="20"/>
    </w:rPr>
  </w:style>
  <w:style w:type="paragraph" w:styleId="7">
    <w:name w:val="Document Map"/>
    <w:basedOn w:val="1"/>
    <w:semiHidden/>
    <w:qFormat/>
    <w:uiPriority w:val="0"/>
    <w:pPr>
      <w:shd w:val="clear" w:color="auto" w:fill="000080"/>
    </w:pPr>
  </w:style>
  <w:style w:type="paragraph" w:styleId="8">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8"/>
    <w:qFormat/>
    <w:uiPriority w:val="0"/>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834"/>
      </w:tabs>
      <w:jc w:val="left"/>
    </w:pPr>
    <w:rPr>
      <w:rFonts w:ascii="黑体" w:hAnsi="黑体" w:eastAsia="黑体"/>
      <w:bCs/>
      <w:caps/>
      <w:sz w:val="28"/>
      <w:szCs w:val="28"/>
    </w:rPr>
  </w:style>
  <w:style w:type="paragraph" w:styleId="16">
    <w:name w:val="footnote text"/>
    <w:basedOn w:val="1"/>
    <w:qFormat/>
    <w:uiPriority w:val="0"/>
    <w:pPr>
      <w:snapToGrid w:val="0"/>
      <w:jc w:val="left"/>
    </w:pPr>
    <w:rPr>
      <w:rFonts w:eastAsia="宋体"/>
      <w:sz w:val="21"/>
      <w:szCs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6"/>
    <w:qFormat/>
    <w:uiPriority w:val="0"/>
    <w:pPr>
      <w:widowControl/>
      <w:jc w:val="center"/>
      <w:outlineLvl w:val="1"/>
    </w:pPr>
    <w:rPr>
      <w:rFonts w:ascii="方正小标宋简体" w:hAnsi="Calibri Light" w:eastAsia="方正小标宋简体"/>
      <w:bCs/>
      <w:kern w:val="44"/>
      <w:sz w:val="44"/>
    </w:rPr>
  </w:style>
  <w:style w:type="table" w:styleId="20">
    <w:name w:val="Table Grid"/>
    <w:basedOn w:val="1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 Char Char Char Char Char Char Char Char Char Char Char Char Char Char Char Char Char Char Char Char Char Char Char Char Char Char Char Char Char Char Char Char Char"/>
    <w:basedOn w:val="1"/>
    <w:link w:val="21"/>
    <w:qFormat/>
    <w:uiPriority w:val="0"/>
    <w:pPr>
      <w:widowControl/>
      <w:spacing w:after="160" w:line="240" w:lineRule="exact"/>
      <w:jc w:val="left"/>
    </w:pPr>
    <w:rPr>
      <w:rFonts w:ascii="Verdana" w:hAnsi="Verdana"/>
      <w:kern w:val="0"/>
      <w:sz w:val="24"/>
      <w:szCs w:val="20"/>
      <w:lang w:eastAsia="en-US"/>
    </w:rPr>
  </w:style>
  <w:style w:type="character" w:styleId="23">
    <w:name w:val="Strong"/>
    <w:basedOn w:val="21"/>
    <w:qFormat/>
    <w:uiPriority w:val="0"/>
    <w:rPr>
      <w:rFonts w:cs="Times New Roman"/>
      <w:b/>
    </w:rPr>
  </w:style>
  <w:style w:type="character" w:styleId="24">
    <w:name w:val="page number"/>
    <w:basedOn w:val="21"/>
    <w:qFormat/>
    <w:uiPriority w:val="0"/>
  </w:style>
  <w:style w:type="character" w:styleId="25">
    <w:name w:val="FollowedHyperlink"/>
    <w:basedOn w:val="21"/>
    <w:qFormat/>
    <w:uiPriority w:val="0"/>
    <w:rPr>
      <w:color w:val="800080"/>
      <w:u w:val="single"/>
    </w:rPr>
  </w:style>
  <w:style w:type="character" w:styleId="26">
    <w:name w:val="Emphasis"/>
    <w:basedOn w:val="21"/>
    <w:qFormat/>
    <w:uiPriority w:val="0"/>
    <w:rPr>
      <w:rFonts w:ascii="Times New Roman" w:hAnsi="Times New Roman" w:eastAsia="宋体"/>
      <w:i/>
    </w:rPr>
  </w:style>
  <w:style w:type="character" w:styleId="27">
    <w:name w:val="Hyperlink"/>
    <w:basedOn w:val="21"/>
    <w:qFormat/>
    <w:uiPriority w:val="0"/>
    <w:rPr>
      <w:rFonts w:ascii="Verdana" w:hAnsi="Verdana" w:eastAsia="仿宋_GB2312"/>
      <w:color w:val="000000"/>
      <w:kern w:val="0"/>
      <w:sz w:val="24"/>
      <w:szCs w:val="20"/>
      <w:u w:val="none"/>
      <w:lang w:eastAsia="en-US"/>
    </w:rPr>
  </w:style>
  <w:style w:type="paragraph" w:customStyle="1" w:styleId="28">
    <w:name w:val="文件标题"/>
    <w:basedOn w:val="1"/>
    <w:qFormat/>
    <w:uiPriority w:val="0"/>
    <w:pPr>
      <w:spacing w:line="540" w:lineRule="exact"/>
      <w:jc w:val="center"/>
    </w:pPr>
    <w:rPr>
      <w:rFonts w:ascii="Times New Roman" w:hAnsi="Times New Roman" w:eastAsia="宋体"/>
      <w:b/>
      <w:bCs/>
      <w:sz w:val="36"/>
      <w:szCs w:val="36"/>
    </w:rPr>
  </w:style>
  <w:style w:type="paragraph" w:customStyle="1" w:styleId="29">
    <w:name w:val="纯文本1"/>
    <w:basedOn w:val="1"/>
    <w:qFormat/>
    <w:uiPriority w:val="0"/>
    <w:rPr>
      <w:rFonts w:ascii="宋体" w:hAnsi="Courier New" w:eastAsia="宋体" w:cs="Courier New"/>
      <w:sz w:val="21"/>
      <w:szCs w:val="21"/>
    </w:rPr>
  </w:style>
  <w:style w:type="paragraph" w:customStyle="1" w:styleId="30">
    <w:name w:val="公文-正文"/>
    <w:basedOn w:val="1"/>
    <w:qFormat/>
    <w:uiPriority w:val="0"/>
    <w:pPr>
      <w:spacing w:line="600" w:lineRule="exact"/>
      <w:ind w:firstLine="200" w:firstLineChars="200"/>
    </w:pPr>
    <w:rPr>
      <w:rFonts w:ascii="仿宋_GB2312"/>
      <w:szCs w:val="24"/>
    </w:rPr>
  </w:style>
  <w:style w:type="paragraph" w:customStyle="1" w:styleId="31">
    <w:name w:val="List Paragraph"/>
    <w:basedOn w:val="1"/>
    <w:qFormat/>
    <w:uiPriority w:val="0"/>
    <w:pPr>
      <w:ind w:firstLine="420" w:firstLineChars="200"/>
    </w:pPr>
    <w:rPr>
      <w:rFonts w:eastAsia="等线"/>
      <w:sz w:val="21"/>
      <w:szCs w:val="22"/>
    </w:rPr>
  </w:style>
  <w:style w:type="paragraph" w:customStyle="1" w:styleId="32">
    <w:name w:val="列表段落1"/>
    <w:basedOn w:val="1"/>
    <w:qFormat/>
    <w:uiPriority w:val="0"/>
    <w:pPr>
      <w:widowControl/>
      <w:ind w:firstLine="420" w:firstLineChars="200"/>
      <w:jc w:val="left"/>
    </w:pPr>
    <w:rPr>
      <w:rFonts w:ascii="Times New Roman" w:hAnsi="Times New Roman" w:eastAsia="宋体"/>
      <w:sz w:val="21"/>
      <w:szCs w:val="21"/>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4">
    <w:name w:val=" Char"/>
    <w:basedOn w:val="1"/>
    <w:qFormat/>
    <w:uiPriority w:val="0"/>
    <w:rPr>
      <w:rFonts w:ascii="Times New Roman" w:hAnsi="Times New Roman" w:eastAsia="宋体"/>
      <w:sz w:val="24"/>
      <w:szCs w:val="24"/>
    </w:rPr>
  </w:style>
  <w:style w:type="paragraph" w:customStyle="1" w:styleId="35">
    <w:name w:val="Char"/>
    <w:basedOn w:val="1"/>
    <w:qFormat/>
    <w:uiPriority w:val="0"/>
    <w:pPr>
      <w:widowControl/>
      <w:spacing w:line="500" w:lineRule="exact"/>
      <w:outlineLvl w:val="2"/>
    </w:pPr>
    <w:rPr>
      <w:rFonts w:ascii="黑体" w:hAnsi="Verdana" w:eastAsia="黑体"/>
      <w:kern w:val="0"/>
      <w:sz w:val="28"/>
      <w:szCs w:val="28"/>
      <w:lang w:eastAsia="en-US"/>
    </w:rPr>
  </w:style>
  <w:style w:type="paragraph" w:customStyle="1" w:styleId="36">
    <w:name w:val="彩色列表 - 着色 1"/>
    <w:basedOn w:val="1"/>
    <w:qFormat/>
    <w:uiPriority w:val="0"/>
    <w:pPr>
      <w:ind w:firstLine="420" w:firstLineChars="200"/>
    </w:pPr>
    <w:rPr>
      <w:rFonts w:eastAsia="宋体"/>
      <w:sz w:val="21"/>
      <w:szCs w:val="24"/>
    </w:rPr>
  </w:style>
  <w:style w:type="paragraph" w:customStyle="1" w:styleId="37">
    <w:name w:val="Plain Text1"/>
    <w:basedOn w:val="1"/>
    <w:qFormat/>
    <w:uiPriority w:val="0"/>
    <w:rPr>
      <w:rFonts w:ascii="宋体" w:hAnsi="Courier New" w:eastAsia="宋体"/>
      <w:sz w:val="21"/>
      <w:szCs w:val="21"/>
    </w:rPr>
  </w:style>
  <w:style w:type="paragraph" w:customStyle="1" w:styleId="38">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39">
    <w:name w:val="List Paragraph1"/>
    <w:basedOn w:val="1"/>
    <w:qFormat/>
    <w:uiPriority w:val="0"/>
    <w:pPr>
      <w:spacing w:line="360" w:lineRule="auto"/>
      <w:ind w:firstLine="420" w:firstLineChars="200"/>
    </w:pPr>
    <w:rPr>
      <w:rFonts w:eastAsia="仿宋"/>
      <w:sz w:val="28"/>
      <w:szCs w:val="22"/>
    </w:rPr>
  </w:style>
  <w:style w:type="paragraph" w:customStyle="1" w:styleId="40">
    <w:name w:val="列出段落1"/>
    <w:basedOn w:val="1"/>
    <w:qFormat/>
    <w:uiPriority w:val="0"/>
    <w:pPr>
      <w:ind w:firstLine="420" w:firstLineChars="200"/>
    </w:pPr>
    <w:rPr>
      <w:rFonts w:ascii="等线" w:hAnsi="等线" w:eastAsia="等线"/>
      <w:sz w:val="21"/>
      <w:szCs w:val="21"/>
    </w:rPr>
  </w:style>
  <w:style w:type="paragraph" w:customStyle="1" w:styleId="41">
    <w:name w:val="p0"/>
    <w:basedOn w:val="1"/>
    <w:qFormat/>
    <w:uiPriority w:val="0"/>
    <w:pPr>
      <w:widowControl/>
      <w:spacing w:line="360" w:lineRule="auto"/>
      <w:ind w:firstLine="420"/>
    </w:pPr>
    <w:rPr>
      <w:rFonts w:ascii="Times New Roman" w:hAnsi="Times New Roman" w:eastAsia="宋体"/>
      <w:kern w:val="0"/>
      <w:sz w:val="24"/>
      <w:szCs w:val="24"/>
    </w:rPr>
  </w:style>
  <w:style w:type="paragraph" w:customStyle="1" w:styleId="42">
    <w:name w:val="默认段落字体 Para Char Char"/>
    <w:basedOn w:val="1"/>
    <w:qFormat/>
    <w:uiPriority w:val="0"/>
    <w:rPr>
      <w:rFonts w:ascii="Times New Roman" w:hAnsi="Times New Roman" w:eastAsia="宋体"/>
      <w:sz w:val="21"/>
      <w:szCs w:val="24"/>
    </w:rPr>
  </w:style>
  <w:style w:type="paragraph" w:customStyle="1" w:styleId="43">
    <w:name w:val=" Char Char Char1 Char Char Char1 Char Char Char Char Char Char1 Char Char Char1 Char"/>
    <w:basedOn w:val="1"/>
    <w:semiHidden/>
    <w:qFormat/>
    <w:uiPriority w:val="0"/>
    <w:rPr>
      <w:rFonts w:ascii="Times New Roman" w:hAnsi="Times New Roman" w:eastAsia="宋体"/>
      <w:sz w:val="21"/>
      <w:szCs w:val="24"/>
    </w:rPr>
  </w:style>
  <w:style w:type="paragraph" w:customStyle="1" w:styleId="44">
    <w:name w:val="Char Char Char Char Char Char1 Char"/>
    <w:basedOn w:val="7"/>
    <w:qFormat/>
    <w:uiPriority w:val="0"/>
    <w:pPr>
      <w:widowControl/>
      <w:spacing w:after="160" w:line="240" w:lineRule="exact"/>
      <w:jc w:val="left"/>
    </w:pPr>
    <w:rPr>
      <w:rFonts w:ascii="Verdana" w:hAnsi="Verdana"/>
      <w:color w:val="000000"/>
      <w:kern w:val="0"/>
      <w:sz w:val="24"/>
      <w:szCs w:val="20"/>
      <w:lang w:eastAsia="en-US"/>
    </w:rPr>
  </w:style>
  <w:style w:type="paragraph" w:customStyle="1" w:styleId="45">
    <w:name w:val="Char1"/>
    <w:basedOn w:val="1"/>
    <w:qFormat/>
    <w:uiPriority w:val="0"/>
    <w:rPr>
      <w:rFonts w:ascii="Tahoma" w:hAnsi="Tahoma"/>
      <w:sz w:val="24"/>
      <w:szCs w:val="20"/>
    </w:rPr>
  </w:style>
  <w:style w:type="paragraph" w:customStyle="1" w:styleId="46">
    <w:name w:val="_Style 17"/>
    <w:basedOn w:val="1"/>
    <w:qFormat/>
    <w:uiPriority w:val="0"/>
    <w:rPr>
      <w:rFonts w:ascii="Times New Roman" w:hAnsi="Times New Roman" w:eastAsia="宋体"/>
      <w:sz w:val="21"/>
      <w:szCs w:val="24"/>
    </w:rPr>
  </w:style>
  <w:style w:type="character" w:customStyle="1" w:styleId="47">
    <w:name w:val="Header Char"/>
    <w:link w:val="14"/>
    <w:qFormat/>
    <w:locked/>
    <w:uiPriority w:val="0"/>
    <w:rPr>
      <w:rFonts w:ascii="Calibri" w:hAnsi="Calibri" w:eastAsia="仿宋_GB2312"/>
      <w:kern w:val="2"/>
      <w:sz w:val="18"/>
      <w:szCs w:val="18"/>
      <w:lang w:val="en-US" w:eastAsia="zh-CN" w:bidi="ar-SA"/>
    </w:rPr>
  </w:style>
  <w:style w:type="character" w:customStyle="1" w:styleId="48">
    <w:name w:val="Footer Char"/>
    <w:link w:val="13"/>
    <w:qFormat/>
    <w:locked/>
    <w:uiPriority w:val="0"/>
    <w:rPr>
      <w:rFonts w:ascii="Calibri" w:hAnsi="Calibri" w:eastAsia="仿宋_GB2312"/>
      <w:kern w:val="2"/>
      <w:sz w:val="18"/>
      <w:szCs w:val="18"/>
      <w:lang w:val="en-US" w:eastAsia="zh-CN" w:bidi="ar-SA"/>
    </w:rPr>
  </w:style>
  <w:style w:type="character" w:customStyle="1" w:styleId="49">
    <w:name w:val="NormalCharacter"/>
    <w:qFormat/>
    <w:uiPriority w:val="0"/>
    <w:rPr>
      <w:rFonts w:ascii="Times New Roman" w:hAnsi="Times New Roman" w:eastAsia="宋体" w:cs="Times New Roman"/>
    </w:rPr>
  </w:style>
  <w:style w:type="character" w:customStyle="1" w:styleId="50">
    <w:name w:val=" Char Char3"/>
    <w:basedOn w:val="21"/>
    <w:qFormat/>
    <w:uiPriority w:val="0"/>
    <w:rPr>
      <w:rFonts w:eastAsia="仿宋_GB2312"/>
      <w:kern w:val="2"/>
      <w:sz w:val="18"/>
      <w:szCs w:val="18"/>
      <w:lang w:val="en-US" w:eastAsia="zh-CN" w:bidi="ar-SA"/>
    </w:rPr>
  </w:style>
  <w:style w:type="character" w:customStyle="1" w:styleId="51">
    <w:name w:val="Subtle Emphasis"/>
    <w:qFormat/>
    <w:uiPriority w:val="0"/>
    <w:rPr>
      <w:i/>
      <w:iCs/>
      <w:color w:val="808080"/>
    </w:rPr>
  </w:style>
  <w:style w:type="character" w:customStyle="1" w:styleId="52">
    <w:name w:val="fontstyle01"/>
    <w:basedOn w:val="21"/>
    <w:qFormat/>
    <w:uiPriority w:val="0"/>
    <w:rPr>
      <w:rFonts w:ascii="仿宋_GB2312" w:hAnsi="仿宋_GB2312" w:eastAsia="仿宋_GB2312" w:cs="仿宋_GB2312"/>
      <w:color w:val="000000"/>
      <w:sz w:val="32"/>
      <w:szCs w:val="32"/>
    </w:rPr>
  </w:style>
  <w:style w:type="character" w:customStyle="1" w:styleId="53">
    <w:name w:val="fontstyle11"/>
    <w:basedOn w:val="21"/>
    <w:qFormat/>
    <w:uiPriority w:val="0"/>
    <w:rPr>
      <w:rFonts w:ascii="仿宋" w:hAnsi="仿宋" w:eastAsia="仿宋" w:cs="仿宋"/>
      <w:color w:val="000000"/>
      <w:sz w:val="32"/>
      <w:szCs w:val="32"/>
    </w:rPr>
  </w:style>
  <w:style w:type="character" w:customStyle="1" w:styleId="54">
    <w:name w:val=" Char Char1"/>
    <w:basedOn w:val="21"/>
    <w:qFormat/>
    <w:uiPriority w:val="0"/>
    <w:rPr>
      <w:rFonts w:ascii="Calibri" w:hAnsi="Calibri" w:eastAsia="仿宋_GB2312"/>
      <w:kern w:val="2"/>
      <w:sz w:val="18"/>
      <w:szCs w:val="18"/>
      <w:lang w:val="en-US" w:eastAsia="zh-CN" w:bidi="ar-SA"/>
    </w:rPr>
  </w:style>
  <w:style w:type="character" w:customStyle="1" w:styleId="55">
    <w:name w:val="font41"/>
    <w:basedOn w:val="21"/>
    <w:qFormat/>
    <w:uiPriority w:val="0"/>
    <w:rPr>
      <w:rFonts w:ascii="仿宋_GB2312" w:eastAsia="仿宋_GB2312" w:cs="仿宋_GB2312"/>
      <w:color w:val="000000"/>
      <w:sz w:val="18"/>
      <w:szCs w:val="18"/>
      <w:u w:val="none"/>
    </w:rPr>
  </w:style>
  <w:style w:type="character" w:customStyle="1" w:styleId="56">
    <w:name w:val="页脚 Char"/>
    <w:qFormat/>
    <w:uiPriority w:val="0"/>
    <w:rPr>
      <w:rFonts w:eastAsia="宋体"/>
      <w:kern w:val="2"/>
      <w:sz w:val="18"/>
      <w:szCs w:val="18"/>
      <w:lang w:val="en-US" w:eastAsia="zh-CN" w:bidi="ar-SA"/>
    </w:rPr>
  </w:style>
  <w:style w:type="character" w:customStyle="1" w:styleId="57">
    <w:name w:val="标题 2 Char"/>
    <w:link w:val="3"/>
    <w:qFormat/>
    <w:locked/>
    <w:uiPriority w:val="0"/>
    <w:rPr>
      <w:rFonts w:ascii="Arial" w:hAnsi="Arial" w:eastAsia="黑体"/>
      <w:b/>
      <w:bCs/>
      <w:kern w:val="2"/>
      <w:sz w:val="32"/>
      <w:szCs w:val="32"/>
      <w:lang w:val="en-US" w:eastAsia="zh-CN" w:bidi="ar-SA"/>
    </w:rPr>
  </w:style>
  <w:style w:type="character" w:customStyle="1" w:styleId="58">
    <w:name w:val="正文缩进 Char"/>
    <w:link w:val="6"/>
    <w:qFormat/>
    <w:locked/>
    <w:uiPriority w:val="0"/>
    <w:rPr>
      <w:rFonts w:eastAsia="仿宋_GB2312"/>
      <w:sz w:val="32"/>
      <w:lang w:val="en-US" w:eastAsia="zh-CN" w:bidi="ar-SA"/>
    </w:rPr>
  </w:style>
  <w:style w:type="character" w:customStyle="1" w:styleId="59">
    <w:name w:val="font-11-title1"/>
    <w:qFormat/>
    <w:uiPriority w:val="0"/>
    <w:rPr>
      <w:b/>
      <w:bCs/>
      <w:color w:val="000000"/>
      <w:spacing w:val="0"/>
      <w:sz w:val="28"/>
      <w:szCs w:val="28"/>
      <w:u w:val="none"/>
    </w:rPr>
  </w:style>
  <w:style w:type="character" w:customStyle="1" w:styleId="60">
    <w:name w:val="15"/>
    <w:basedOn w:val="21"/>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350</Words>
  <Characters>2001</Characters>
  <Lines>16</Lines>
  <Paragraphs>4</Paragraphs>
  <TotalTime>6</TotalTime>
  <ScaleCrop>false</ScaleCrop>
  <LinksUpToDate>false</LinksUpToDate>
  <CharactersWithSpaces>2347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2020-01-20T17:24:00Z</dcterms:created>
  <dc:creator>admin</dc:creator>
  <cp:lastModifiedBy>xuyingying</cp:lastModifiedBy>
  <cp:lastPrinted>2020-03-09T14:37:00Z</cp:lastPrinted>
  <dcterms:modified xsi:type="dcterms:W3CDTF">2023-07-25T11:26:42Z</dcterms:modified>
  <dc:title>关于商请协助发布《中共深圳市委军民融合</dc:title>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